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AF8F" w14:textId="77777777" w:rsidR="00716237" w:rsidRPr="002D0D1B" w:rsidRDefault="00716237" w:rsidP="00716237">
      <w:pPr>
        <w:jc w:val="center"/>
        <w:rPr>
          <w:b/>
          <w:bCs/>
          <w:sz w:val="28"/>
          <w:szCs w:val="28"/>
        </w:rPr>
      </w:pPr>
      <w:r w:rsidRPr="002D0D1B">
        <w:rPr>
          <w:b/>
          <w:bCs/>
          <w:sz w:val="28"/>
          <w:szCs w:val="28"/>
        </w:rPr>
        <w:t>Delivery Notes</w:t>
      </w:r>
    </w:p>
    <w:p w14:paraId="3C6D0366" w14:textId="77777777" w:rsidR="00716237" w:rsidRDefault="00716237" w:rsidP="00716237">
      <w:pPr>
        <w:jc w:val="center"/>
        <w:rPr>
          <w:b/>
          <w:bCs/>
        </w:rPr>
      </w:pPr>
    </w:p>
    <w:p w14:paraId="3D284309" w14:textId="77777777" w:rsidR="00716237" w:rsidRPr="0033101A" w:rsidRDefault="00716237" w:rsidP="00716237">
      <w:pPr>
        <w:rPr>
          <w:b/>
          <w:bCs/>
          <w:u w:val="single"/>
        </w:rPr>
      </w:pPr>
      <w:r w:rsidRPr="0033101A">
        <w:rPr>
          <w:b/>
          <w:bCs/>
          <w:u w:val="single"/>
        </w:rPr>
        <w:t xml:space="preserve">Activity: </w:t>
      </w:r>
    </w:p>
    <w:p w14:paraId="4CA08816" w14:textId="386F3757" w:rsidR="00716237" w:rsidRDefault="00716237" w:rsidP="00716237">
      <w:r>
        <w:t xml:space="preserve">Transferable Skills  </w:t>
      </w:r>
    </w:p>
    <w:p w14:paraId="45918956" w14:textId="77777777" w:rsidR="00716237" w:rsidRPr="002222C2" w:rsidRDefault="00716237" w:rsidP="00716237"/>
    <w:p w14:paraId="7B4E7DCF" w14:textId="77777777" w:rsidR="00716237" w:rsidRPr="0033101A" w:rsidRDefault="00716237" w:rsidP="00716237">
      <w:pPr>
        <w:rPr>
          <w:b/>
          <w:bCs/>
          <w:u w:val="single"/>
        </w:rPr>
      </w:pPr>
      <w:r w:rsidRPr="0033101A">
        <w:rPr>
          <w:b/>
          <w:bCs/>
          <w:u w:val="single"/>
        </w:rPr>
        <w:t>Aim of the activity:</w:t>
      </w:r>
    </w:p>
    <w:p w14:paraId="0D3D58AD" w14:textId="2CE6472B" w:rsidR="00716237" w:rsidRDefault="00716237" w:rsidP="00716237">
      <w:r>
        <w:t xml:space="preserve">The aim of the activity is to help students to understand what transferable skills are, how confident they are with each skill and how to improve their existing skills. Students will also explore the STAR technique to demonstrate how they have transferable skills. </w:t>
      </w:r>
    </w:p>
    <w:p w14:paraId="057F9CAC" w14:textId="77777777" w:rsidR="00716237" w:rsidRDefault="00716237" w:rsidP="00716237"/>
    <w:p w14:paraId="0BAA3254" w14:textId="77777777" w:rsidR="00716237" w:rsidRPr="0033101A" w:rsidRDefault="00716237" w:rsidP="00716237">
      <w:pPr>
        <w:rPr>
          <w:b/>
          <w:bCs/>
          <w:u w:val="single"/>
        </w:rPr>
      </w:pPr>
      <w:r w:rsidRPr="0033101A">
        <w:rPr>
          <w:b/>
          <w:bCs/>
          <w:u w:val="single"/>
        </w:rPr>
        <w:t>Duration:</w:t>
      </w:r>
    </w:p>
    <w:p w14:paraId="505F38FB" w14:textId="463D192C" w:rsidR="00716237" w:rsidRDefault="00716237" w:rsidP="00716237">
      <w:r>
        <w:t>50</w:t>
      </w:r>
      <w:r w:rsidR="004A7688">
        <w:t xml:space="preserve">-60 </w:t>
      </w:r>
      <w:r>
        <w:t xml:space="preserve">minutes </w:t>
      </w:r>
    </w:p>
    <w:p w14:paraId="7019DADC" w14:textId="77777777" w:rsidR="00716237" w:rsidRDefault="00716237" w:rsidP="00716237"/>
    <w:p w14:paraId="2AEE166B" w14:textId="77777777" w:rsidR="00716237" w:rsidRPr="0033101A" w:rsidRDefault="00716237" w:rsidP="00716237">
      <w:pPr>
        <w:rPr>
          <w:b/>
          <w:bCs/>
          <w:u w:val="single"/>
        </w:rPr>
      </w:pPr>
      <w:r w:rsidRPr="0033101A">
        <w:rPr>
          <w:b/>
          <w:bCs/>
          <w:u w:val="single"/>
        </w:rPr>
        <w:t>Resources:</w:t>
      </w:r>
    </w:p>
    <w:p w14:paraId="0ADEE150" w14:textId="77777777" w:rsidR="00716237" w:rsidRPr="0038023D" w:rsidRDefault="00716237" w:rsidP="00716237">
      <w:r w:rsidRPr="0038023D">
        <w:t xml:space="preserve">PowerPoints: </w:t>
      </w:r>
    </w:p>
    <w:p w14:paraId="237676C2" w14:textId="1A30176A" w:rsidR="00716237" w:rsidRDefault="00716237" w:rsidP="00716237">
      <w:pPr>
        <w:pStyle w:val="ListParagraph"/>
        <w:numPr>
          <w:ilvl w:val="0"/>
          <w:numId w:val="1"/>
        </w:numPr>
      </w:pPr>
      <w:r>
        <w:rPr>
          <w:i/>
          <w:iCs/>
        </w:rPr>
        <w:t xml:space="preserve">Transferable Skills </w:t>
      </w:r>
    </w:p>
    <w:p w14:paraId="12B6A8E7" w14:textId="77777777" w:rsidR="00716237" w:rsidRPr="0038023D" w:rsidRDefault="00716237" w:rsidP="00716237">
      <w:r w:rsidRPr="0038023D">
        <w:t>Word Documents:</w:t>
      </w:r>
    </w:p>
    <w:p w14:paraId="047A50C8" w14:textId="0A2903D7" w:rsidR="00716237" w:rsidRDefault="00716237" w:rsidP="00716237">
      <w:pPr>
        <w:pStyle w:val="ListParagraph"/>
        <w:numPr>
          <w:ilvl w:val="0"/>
          <w:numId w:val="1"/>
        </w:numPr>
      </w:pPr>
      <w:r>
        <w:rPr>
          <w:i/>
          <w:iCs/>
        </w:rPr>
        <w:t>Resource one (confidence scale sheet)</w:t>
      </w:r>
    </w:p>
    <w:p w14:paraId="6379B83C" w14:textId="658FCDB0" w:rsidR="00716237" w:rsidRDefault="00716237" w:rsidP="00716237">
      <w:pPr>
        <w:pStyle w:val="ListParagraph"/>
        <w:numPr>
          <w:ilvl w:val="0"/>
          <w:numId w:val="1"/>
        </w:numPr>
      </w:pPr>
      <w:r>
        <w:rPr>
          <w:i/>
          <w:iCs/>
        </w:rPr>
        <w:t>Resource 2 (list of skills)</w:t>
      </w:r>
      <w:r w:rsidR="002D0D1B">
        <w:rPr>
          <w:i/>
          <w:iCs/>
        </w:rPr>
        <w:t xml:space="preserve"> cut up into cards</w:t>
      </w:r>
    </w:p>
    <w:p w14:paraId="4F9DBCBF" w14:textId="77777777" w:rsidR="00716237" w:rsidRPr="00683C3F" w:rsidRDefault="00716237" w:rsidP="00716237">
      <w:pPr>
        <w:rPr>
          <w:b/>
          <w:bCs/>
          <w:u w:val="single"/>
        </w:rPr>
      </w:pPr>
      <w:r w:rsidRPr="0033101A">
        <w:rPr>
          <w:b/>
          <w:bCs/>
          <w:u w:val="single"/>
        </w:rPr>
        <w:t xml:space="preserve">Delivering the activity (instructions): </w:t>
      </w:r>
    </w:p>
    <w:tbl>
      <w:tblPr>
        <w:tblStyle w:val="TableGrid1"/>
        <w:tblW w:w="10456" w:type="dxa"/>
        <w:tblLook w:val="04A0" w:firstRow="1" w:lastRow="0" w:firstColumn="1" w:lastColumn="0" w:noHBand="0" w:noVBand="1"/>
      </w:tblPr>
      <w:tblGrid>
        <w:gridCol w:w="1065"/>
        <w:gridCol w:w="4278"/>
        <w:gridCol w:w="5113"/>
      </w:tblGrid>
      <w:tr w:rsidR="00B60E98" w:rsidRPr="00294871" w14:paraId="3DFCD545" w14:textId="77777777" w:rsidTr="00B60E98">
        <w:tc>
          <w:tcPr>
            <w:tcW w:w="1065" w:type="dxa"/>
          </w:tcPr>
          <w:p w14:paraId="715EDB41" w14:textId="77777777" w:rsidR="00B60E98" w:rsidRPr="00294871" w:rsidRDefault="00B60E98" w:rsidP="00AC7993">
            <w:pPr>
              <w:rPr>
                <w:rFonts w:ascii="Calibri" w:eastAsia="Calibri" w:hAnsi="Calibri" w:cs="Times New Roman"/>
              </w:rPr>
            </w:pPr>
            <w:r w:rsidRPr="00294871">
              <w:rPr>
                <w:rFonts w:ascii="Calibri" w:eastAsia="Calibri" w:hAnsi="Calibri" w:cs="Times New Roman"/>
                <w:b/>
                <w:bCs/>
              </w:rPr>
              <w:t>Slide</w:t>
            </w:r>
          </w:p>
        </w:tc>
        <w:tc>
          <w:tcPr>
            <w:tcW w:w="4278" w:type="dxa"/>
          </w:tcPr>
          <w:p w14:paraId="5C06C1F6" w14:textId="7C38D4E7" w:rsidR="00B60E98" w:rsidRPr="00294871" w:rsidRDefault="00B60E98" w:rsidP="00AC7993">
            <w:pPr>
              <w:rPr>
                <w:rFonts w:ascii="Calibri" w:eastAsia="Calibri" w:hAnsi="Calibri" w:cs="Times New Roman"/>
                <w:b/>
                <w:bCs/>
              </w:rPr>
            </w:pPr>
            <w:r>
              <w:rPr>
                <w:rFonts w:ascii="Calibri" w:eastAsia="Calibri" w:hAnsi="Calibri" w:cs="Times New Roman"/>
                <w:b/>
                <w:bCs/>
              </w:rPr>
              <w:t>Duration</w:t>
            </w:r>
          </w:p>
        </w:tc>
        <w:tc>
          <w:tcPr>
            <w:tcW w:w="5113" w:type="dxa"/>
          </w:tcPr>
          <w:p w14:paraId="5F0E2DB8" w14:textId="3080E610" w:rsidR="00B60E98" w:rsidRPr="00294871" w:rsidRDefault="00B60E98" w:rsidP="00AC7993">
            <w:pPr>
              <w:rPr>
                <w:rFonts w:ascii="Calibri" w:eastAsia="Calibri" w:hAnsi="Calibri" w:cs="Times New Roman"/>
              </w:rPr>
            </w:pPr>
            <w:r w:rsidRPr="00294871">
              <w:rPr>
                <w:rFonts w:ascii="Calibri" w:eastAsia="Calibri" w:hAnsi="Calibri" w:cs="Times New Roman"/>
                <w:b/>
                <w:bCs/>
              </w:rPr>
              <w:t>Delivery</w:t>
            </w:r>
          </w:p>
        </w:tc>
      </w:tr>
      <w:tr w:rsidR="00B60E98" w:rsidRPr="00294871" w14:paraId="474A1852" w14:textId="77777777" w:rsidTr="00A17FB7">
        <w:tc>
          <w:tcPr>
            <w:tcW w:w="1065" w:type="dxa"/>
          </w:tcPr>
          <w:p w14:paraId="278E8159" w14:textId="4CD63A36" w:rsidR="00B60E98" w:rsidRPr="00294871" w:rsidRDefault="00B60E98" w:rsidP="00AC7993">
            <w:pPr>
              <w:rPr>
                <w:rFonts w:ascii="Calibri" w:eastAsia="Calibri" w:hAnsi="Calibri" w:cs="Times New Roman"/>
              </w:rPr>
            </w:pPr>
            <w:r w:rsidRPr="00294871">
              <w:rPr>
                <w:rFonts w:ascii="Calibri" w:eastAsia="Calibri" w:hAnsi="Calibri" w:cs="Times New Roman"/>
              </w:rPr>
              <w:t>1</w:t>
            </w:r>
          </w:p>
        </w:tc>
        <w:tc>
          <w:tcPr>
            <w:tcW w:w="4278" w:type="dxa"/>
            <w:shd w:val="clear" w:color="auto" w:fill="D0CECE" w:themeFill="background2" w:themeFillShade="E6"/>
          </w:tcPr>
          <w:p w14:paraId="313DDB14" w14:textId="0EA373FF" w:rsidR="00B60E98" w:rsidRPr="00294871" w:rsidRDefault="00B60E98" w:rsidP="00A17FB7">
            <w:pPr>
              <w:ind w:left="360"/>
              <w:contextualSpacing/>
              <w:rPr>
                <w:rFonts w:ascii="Calibri" w:eastAsia="Calibri" w:hAnsi="Calibri" w:cs="Times New Roman"/>
              </w:rPr>
            </w:pPr>
          </w:p>
        </w:tc>
        <w:tc>
          <w:tcPr>
            <w:tcW w:w="5113" w:type="dxa"/>
          </w:tcPr>
          <w:p w14:paraId="2104FF89" w14:textId="77DB4047" w:rsidR="00B60E98" w:rsidRPr="00294871" w:rsidRDefault="00B60E98" w:rsidP="00AC7993">
            <w:pPr>
              <w:numPr>
                <w:ilvl w:val="0"/>
                <w:numId w:val="2"/>
              </w:numPr>
              <w:contextualSpacing/>
              <w:rPr>
                <w:rFonts w:ascii="Calibri" w:eastAsia="Calibri" w:hAnsi="Calibri" w:cs="Times New Roman"/>
              </w:rPr>
            </w:pPr>
            <w:r w:rsidRPr="00294871">
              <w:rPr>
                <w:rFonts w:ascii="Calibri" w:eastAsia="Calibri" w:hAnsi="Calibri" w:cs="Times New Roman"/>
              </w:rPr>
              <w:t xml:space="preserve">Put this slide up as learners enter and get settled. </w:t>
            </w:r>
          </w:p>
          <w:p w14:paraId="57CBFA31" w14:textId="77777777" w:rsidR="00B60E98" w:rsidRPr="00294871" w:rsidRDefault="00B60E98" w:rsidP="00AC7993">
            <w:pPr>
              <w:ind w:left="360"/>
              <w:contextualSpacing/>
              <w:rPr>
                <w:rFonts w:ascii="Calibri" w:eastAsia="Calibri" w:hAnsi="Calibri" w:cs="Times New Roman"/>
              </w:rPr>
            </w:pPr>
          </w:p>
        </w:tc>
      </w:tr>
      <w:tr w:rsidR="00B60E98" w:rsidRPr="00294871" w14:paraId="4BE9E5C4" w14:textId="77777777" w:rsidTr="00B60E98">
        <w:tc>
          <w:tcPr>
            <w:tcW w:w="1065" w:type="dxa"/>
          </w:tcPr>
          <w:p w14:paraId="0093D88F" w14:textId="2B4C8A72" w:rsidR="00B60E98" w:rsidRPr="00294871" w:rsidRDefault="00B60E98" w:rsidP="00AC7993">
            <w:pPr>
              <w:rPr>
                <w:rFonts w:ascii="Calibri" w:eastAsia="Calibri" w:hAnsi="Calibri" w:cs="Times New Roman"/>
              </w:rPr>
            </w:pPr>
            <w:r>
              <w:rPr>
                <w:rFonts w:ascii="Calibri" w:eastAsia="Calibri" w:hAnsi="Calibri" w:cs="Times New Roman"/>
              </w:rPr>
              <w:t>2</w:t>
            </w:r>
          </w:p>
        </w:tc>
        <w:tc>
          <w:tcPr>
            <w:tcW w:w="4278" w:type="dxa"/>
          </w:tcPr>
          <w:p w14:paraId="0D32EDF9" w14:textId="20106AFF" w:rsidR="00B60E98" w:rsidRDefault="00B60E98" w:rsidP="00AC7993">
            <w:pPr>
              <w:pStyle w:val="ListParagraph"/>
              <w:numPr>
                <w:ilvl w:val="0"/>
                <w:numId w:val="2"/>
              </w:numPr>
              <w:rPr>
                <w:rFonts w:ascii="Calibri" w:eastAsia="Calibri" w:hAnsi="Calibri" w:cs="Times New Roman"/>
              </w:rPr>
            </w:pPr>
            <w:r>
              <w:rPr>
                <w:rFonts w:ascii="Calibri" w:eastAsia="Calibri" w:hAnsi="Calibri" w:cs="Times New Roman"/>
              </w:rPr>
              <w:t>5 minutes</w:t>
            </w:r>
          </w:p>
        </w:tc>
        <w:tc>
          <w:tcPr>
            <w:tcW w:w="5113" w:type="dxa"/>
          </w:tcPr>
          <w:p w14:paraId="42E7A676" w14:textId="7D359F73" w:rsidR="00B60E98" w:rsidRPr="00683C3F" w:rsidRDefault="00B60E98" w:rsidP="00AC7993">
            <w:pPr>
              <w:pStyle w:val="ListParagraph"/>
              <w:numPr>
                <w:ilvl w:val="0"/>
                <w:numId w:val="2"/>
              </w:numPr>
              <w:rPr>
                <w:rFonts w:ascii="Calibri" w:eastAsia="Calibri" w:hAnsi="Calibri" w:cs="Times New Roman"/>
              </w:rPr>
            </w:pPr>
            <w:r>
              <w:rPr>
                <w:rFonts w:ascii="Calibri" w:eastAsia="Calibri" w:hAnsi="Calibri" w:cs="Times New Roman"/>
              </w:rPr>
              <w:t xml:space="preserve">Explain the LO’s which will be covered in the session. </w:t>
            </w:r>
            <w:r w:rsidRPr="00683C3F">
              <w:rPr>
                <w:rFonts w:ascii="Calibri" w:eastAsia="Calibri" w:hAnsi="Calibri" w:cs="Times New Roman"/>
              </w:rPr>
              <w:t xml:space="preserve"> </w:t>
            </w:r>
            <w:r>
              <w:rPr>
                <w:rFonts w:ascii="Calibri" w:eastAsia="Calibri" w:hAnsi="Calibri" w:cs="Times New Roman"/>
              </w:rPr>
              <w:t>On a white board/flip chart ask students what skills are needed for employment. (Give an example if they are struggling).</w:t>
            </w:r>
          </w:p>
        </w:tc>
      </w:tr>
      <w:tr w:rsidR="00B60E98" w:rsidRPr="00294871" w14:paraId="73AB1729" w14:textId="77777777" w:rsidTr="00B60E98">
        <w:tc>
          <w:tcPr>
            <w:tcW w:w="1065" w:type="dxa"/>
          </w:tcPr>
          <w:p w14:paraId="672080E5" w14:textId="2FB8D022" w:rsidR="00B60E98" w:rsidRPr="00294871" w:rsidRDefault="00B60E98" w:rsidP="00AC7993">
            <w:pPr>
              <w:rPr>
                <w:rFonts w:ascii="Calibri" w:eastAsia="Calibri" w:hAnsi="Calibri" w:cs="Times New Roman"/>
              </w:rPr>
            </w:pPr>
            <w:r>
              <w:rPr>
                <w:rFonts w:ascii="Calibri" w:eastAsia="Calibri" w:hAnsi="Calibri" w:cs="Times New Roman"/>
              </w:rPr>
              <w:t>3</w:t>
            </w:r>
          </w:p>
        </w:tc>
        <w:tc>
          <w:tcPr>
            <w:tcW w:w="4278" w:type="dxa"/>
          </w:tcPr>
          <w:p w14:paraId="6FD43D98" w14:textId="08BA74D8" w:rsidR="00B60E98" w:rsidRDefault="007D0368" w:rsidP="00AC7993">
            <w:pPr>
              <w:numPr>
                <w:ilvl w:val="0"/>
                <w:numId w:val="3"/>
              </w:numPr>
              <w:contextualSpacing/>
              <w:rPr>
                <w:rFonts w:ascii="Calibri" w:eastAsia="Calibri" w:hAnsi="Calibri" w:cs="Times New Roman"/>
              </w:rPr>
            </w:pPr>
            <w:r>
              <w:rPr>
                <w:rFonts w:ascii="Calibri" w:eastAsia="Calibri" w:hAnsi="Calibri" w:cs="Times New Roman"/>
              </w:rPr>
              <w:t>5</w:t>
            </w:r>
            <w:r w:rsidR="00702BD7">
              <w:rPr>
                <w:rFonts w:ascii="Calibri" w:eastAsia="Calibri" w:hAnsi="Calibri" w:cs="Times New Roman"/>
              </w:rPr>
              <w:t xml:space="preserve"> minutes</w:t>
            </w:r>
          </w:p>
        </w:tc>
        <w:tc>
          <w:tcPr>
            <w:tcW w:w="5113" w:type="dxa"/>
          </w:tcPr>
          <w:p w14:paraId="64FDB239" w14:textId="6F96309F" w:rsidR="00B60E98" w:rsidRPr="00294871" w:rsidRDefault="00B60E98" w:rsidP="00AC7993">
            <w:pPr>
              <w:numPr>
                <w:ilvl w:val="0"/>
                <w:numId w:val="3"/>
              </w:numPr>
              <w:contextualSpacing/>
              <w:rPr>
                <w:rFonts w:ascii="Calibri" w:eastAsia="Calibri" w:hAnsi="Calibri" w:cs="Times New Roman"/>
              </w:rPr>
            </w:pPr>
            <w:r>
              <w:rPr>
                <w:rFonts w:ascii="Calibri" w:eastAsia="Calibri" w:hAnsi="Calibri" w:cs="Times New Roman"/>
              </w:rPr>
              <w:t>Get the learners to (in pairs) to</w:t>
            </w:r>
            <w:r w:rsidRPr="005E078A">
              <w:rPr>
                <w:rFonts w:ascii="Calibri" w:eastAsia="Calibri" w:hAnsi="Calibri" w:cs="Times New Roman"/>
              </w:rPr>
              <w:t xml:space="preserve"> talk about what </w:t>
            </w:r>
            <w:r>
              <w:rPr>
                <w:rFonts w:ascii="Calibri" w:eastAsia="Calibri" w:hAnsi="Calibri" w:cs="Times New Roman"/>
              </w:rPr>
              <w:t>they</w:t>
            </w:r>
            <w:r w:rsidRPr="005E078A">
              <w:rPr>
                <w:rFonts w:ascii="Calibri" w:eastAsia="Calibri" w:hAnsi="Calibri" w:cs="Times New Roman"/>
              </w:rPr>
              <w:t xml:space="preserve"> think transferable skills are. </w:t>
            </w:r>
            <w:r>
              <w:rPr>
                <w:rFonts w:ascii="Calibri" w:eastAsia="Calibri" w:hAnsi="Calibri" w:cs="Times New Roman"/>
              </w:rPr>
              <w:t xml:space="preserve">Encourage them to come </w:t>
            </w:r>
            <w:r w:rsidRPr="005E078A">
              <w:rPr>
                <w:rFonts w:ascii="Calibri" w:eastAsia="Calibri" w:hAnsi="Calibri" w:cs="Times New Roman"/>
              </w:rPr>
              <w:t>up with some examples</w:t>
            </w:r>
            <w:r>
              <w:rPr>
                <w:rFonts w:ascii="Calibri" w:eastAsia="Calibri" w:hAnsi="Calibri" w:cs="Times New Roman"/>
              </w:rPr>
              <w:t>.</w:t>
            </w:r>
          </w:p>
        </w:tc>
      </w:tr>
      <w:tr w:rsidR="00B60E98" w:rsidRPr="00294871" w14:paraId="4490CB86" w14:textId="77777777" w:rsidTr="00B60E98">
        <w:tc>
          <w:tcPr>
            <w:tcW w:w="1065" w:type="dxa"/>
          </w:tcPr>
          <w:p w14:paraId="05A473AA" w14:textId="26C84759" w:rsidR="00B60E98" w:rsidRPr="00294871" w:rsidRDefault="00B60E98" w:rsidP="00AC7993">
            <w:pPr>
              <w:rPr>
                <w:rFonts w:ascii="Calibri" w:eastAsia="Calibri" w:hAnsi="Calibri" w:cs="Times New Roman"/>
              </w:rPr>
            </w:pPr>
            <w:r>
              <w:rPr>
                <w:rFonts w:ascii="Calibri" w:eastAsia="Calibri" w:hAnsi="Calibri" w:cs="Times New Roman"/>
              </w:rPr>
              <w:t>4</w:t>
            </w:r>
          </w:p>
        </w:tc>
        <w:tc>
          <w:tcPr>
            <w:tcW w:w="4278" w:type="dxa"/>
          </w:tcPr>
          <w:p w14:paraId="37CFB448" w14:textId="6BFB0BDE" w:rsidR="00B60E98" w:rsidRDefault="00D40D72" w:rsidP="00AC7993">
            <w:pPr>
              <w:pStyle w:val="ListParagraph"/>
              <w:numPr>
                <w:ilvl w:val="0"/>
                <w:numId w:val="4"/>
              </w:numPr>
              <w:rPr>
                <w:rFonts w:ascii="Calibri" w:eastAsia="Calibri" w:hAnsi="Calibri" w:cs="Times New Roman"/>
              </w:rPr>
            </w:pPr>
            <w:r>
              <w:rPr>
                <w:rFonts w:ascii="Calibri" w:eastAsia="Calibri" w:hAnsi="Calibri" w:cs="Times New Roman"/>
              </w:rPr>
              <w:t>2</w:t>
            </w:r>
            <w:r w:rsidR="00702BD7">
              <w:rPr>
                <w:rFonts w:ascii="Calibri" w:eastAsia="Calibri" w:hAnsi="Calibri" w:cs="Times New Roman"/>
              </w:rPr>
              <w:t xml:space="preserve"> minutes</w:t>
            </w:r>
          </w:p>
        </w:tc>
        <w:tc>
          <w:tcPr>
            <w:tcW w:w="5113" w:type="dxa"/>
          </w:tcPr>
          <w:p w14:paraId="10F5E64D" w14:textId="373999D8" w:rsidR="00B60E98" w:rsidRPr="00683C3F" w:rsidRDefault="00B60E98" w:rsidP="00AC7993">
            <w:pPr>
              <w:pStyle w:val="ListParagraph"/>
              <w:numPr>
                <w:ilvl w:val="0"/>
                <w:numId w:val="4"/>
              </w:numPr>
              <w:rPr>
                <w:rFonts w:ascii="Calibri" w:eastAsia="Calibri" w:hAnsi="Calibri" w:cs="Times New Roman"/>
              </w:rPr>
            </w:pPr>
            <w:r>
              <w:rPr>
                <w:rFonts w:ascii="Calibri" w:eastAsia="Calibri" w:hAnsi="Calibri" w:cs="Times New Roman"/>
              </w:rPr>
              <w:t>Talk through the slide explain what transferable skills are.</w:t>
            </w:r>
            <w:r w:rsidRPr="00683C3F">
              <w:rPr>
                <w:rFonts w:ascii="Calibri" w:eastAsia="Calibri" w:hAnsi="Calibri" w:cs="Times New Roman"/>
              </w:rPr>
              <w:t xml:space="preserve"> </w:t>
            </w:r>
          </w:p>
        </w:tc>
      </w:tr>
      <w:tr w:rsidR="00B60E98" w:rsidRPr="00294871" w14:paraId="63085D0D" w14:textId="77777777" w:rsidTr="00B60E98">
        <w:tc>
          <w:tcPr>
            <w:tcW w:w="1065" w:type="dxa"/>
          </w:tcPr>
          <w:p w14:paraId="01DCAC53" w14:textId="5791D574" w:rsidR="00B60E98" w:rsidRPr="00294871" w:rsidRDefault="00B60E98" w:rsidP="00AC7993">
            <w:pPr>
              <w:rPr>
                <w:rFonts w:ascii="Calibri" w:eastAsia="Calibri" w:hAnsi="Calibri" w:cs="Times New Roman"/>
              </w:rPr>
            </w:pPr>
            <w:r>
              <w:rPr>
                <w:rFonts w:ascii="Calibri" w:eastAsia="Calibri" w:hAnsi="Calibri" w:cs="Times New Roman"/>
              </w:rPr>
              <w:t>5</w:t>
            </w:r>
          </w:p>
        </w:tc>
        <w:tc>
          <w:tcPr>
            <w:tcW w:w="4278" w:type="dxa"/>
          </w:tcPr>
          <w:p w14:paraId="601CB819" w14:textId="2AB3F1F3" w:rsidR="00B60E98" w:rsidRDefault="00D40D72" w:rsidP="00AC7993">
            <w:pPr>
              <w:pStyle w:val="ListParagraph"/>
              <w:numPr>
                <w:ilvl w:val="0"/>
                <w:numId w:val="4"/>
              </w:numPr>
              <w:rPr>
                <w:rFonts w:ascii="Calibri" w:eastAsia="Calibri" w:hAnsi="Calibri" w:cs="Times New Roman"/>
              </w:rPr>
            </w:pPr>
            <w:r>
              <w:rPr>
                <w:rFonts w:ascii="Calibri" w:eastAsia="Calibri" w:hAnsi="Calibri" w:cs="Times New Roman"/>
              </w:rPr>
              <w:t>2</w:t>
            </w:r>
            <w:r w:rsidR="00702BD7">
              <w:rPr>
                <w:rFonts w:ascii="Calibri" w:eastAsia="Calibri" w:hAnsi="Calibri" w:cs="Times New Roman"/>
              </w:rPr>
              <w:t xml:space="preserve"> minutes</w:t>
            </w:r>
          </w:p>
        </w:tc>
        <w:tc>
          <w:tcPr>
            <w:tcW w:w="5113" w:type="dxa"/>
          </w:tcPr>
          <w:p w14:paraId="09CB9B10" w14:textId="642E526B" w:rsidR="00B60E98" w:rsidRPr="00683C3F" w:rsidRDefault="00B60E98" w:rsidP="00AC7993">
            <w:pPr>
              <w:pStyle w:val="ListParagraph"/>
              <w:numPr>
                <w:ilvl w:val="0"/>
                <w:numId w:val="4"/>
              </w:numPr>
              <w:rPr>
                <w:rFonts w:ascii="Calibri" w:eastAsia="Calibri" w:hAnsi="Calibri" w:cs="Times New Roman"/>
              </w:rPr>
            </w:pPr>
            <w:r>
              <w:rPr>
                <w:rFonts w:ascii="Calibri" w:eastAsia="Calibri" w:hAnsi="Calibri" w:cs="Times New Roman"/>
              </w:rPr>
              <w:t>Pick a few of the skills as examples and mention what they mean and why it’s important.</w:t>
            </w:r>
          </w:p>
        </w:tc>
      </w:tr>
      <w:tr w:rsidR="00B60E98" w:rsidRPr="00294871" w14:paraId="05BF31E1" w14:textId="77777777" w:rsidTr="00B60E98">
        <w:tc>
          <w:tcPr>
            <w:tcW w:w="1065" w:type="dxa"/>
          </w:tcPr>
          <w:p w14:paraId="52E69AF2" w14:textId="1EBDEABF" w:rsidR="00B60E98" w:rsidRPr="00294871" w:rsidRDefault="00B60E98" w:rsidP="00AC7993">
            <w:pPr>
              <w:rPr>
                <w:rFonts w:ascii="Calibri" w:eastAsia="Calibri" w:hAnsi="Calibri" w:cs="Times New Roman"/>
              </w:rPr>
            </w:pPr>
            <w:r>
              <w:rPr>
                <w:rFonts w:ascii="Calibri" w:eastAsia="Calibri" w:hAnsi="Calibri" w:cs="Times New Roman"/>
              </w:rPr>
              <w:t>6</w:t>
            </w:r>
          </w:p>
        </w:tc>
        <w:tc>
          <w:tcPr>
            <w:tcW w:w="4278" w:type="dxa"/>
          </w:tcPr>
          <w:p w14:paraId="127A6960" w14:textId="4BA0FC31" w:rsidR="00B60E98" w:rsidRDefault="00702BD7" w:rsidP="00AC7993">
            <w:pPr>
              <w:numPr>
                <w:ilvl w:val="0"/>
                <w:numId w:val="4"/>
              </w:numPr>
              <w:rPr>
                <w:rFonts w:ascii="Calibri" w:eastAsia="Calibri" w:hAnsi="Calibri" w:cs="Times New Roman"/>
              </w:rPr>
            </w:pPr>
            <w:r>
              <w:rPr>
                <w:rFonts w:ascii="Calibri" w:eastAsia="Calibri" w:hAnsi="Calibri" w:cs="Times New Roman"/>
              </w:rPr>
              <w:t>1</w:t>
            </w:r>
            <w:r w:rsidR="00051177">
              <w:rPr>
                <w:rFonts w:ascii="Calibri" w:eastAsia="Calibri" w:hAnsi="Calibri" w:cs="Times New Roman"/>
              </w:rPr>
              <w:t>0</w:t>
            </w:r>
            <w:r>
              <w:rPr>
                <w:rFonts w:ascii="Calibri" w:eastAsia="Calibri" w:hAnsi="Calibri" w:cs="Times New Roman"/>
              </w:rPr>
              <w:t xml:space="preserve"> minutes</w:t>
            </w:r>
          </w:p>
        </w:tc>
        <w:tc>
          <w:tcPr>
            <w:tcW w:w="5113" w:type="dxa"/>
          </w:tcPr>
          <w:p w14:paraId="73D321A8" w14:textId="74FC69F9" w:rsidR="00B60E98" w:rsidRPr="00294871" w:rsidRDefault="00B60E98" w:rsidP="00AC7993">
            <w:pPr>
              <w:numPr>
                <w:ilvl w:val="0"/>
                <w:numId w:val="4"/>
              </w:numPr>
              <w:rPr>
                <w:rFonts w:ascii="Calibri" w:eastAsia="Calibri" w:hAnsi="Calibri" w:cs="Times New Roman"/>
              </w:rPr>
            </w:pPr>
            <w:r>
              <w:rPr>
                <w:rFonts w:ascii="Calibri" w:eastAsia="Calibri" w:hAnsi="Calibri" w:cs="Times New Roman"/>
              </w:rPr>
              <w:t>In small groups get the students to write down nine transferable skills which they think are needed. Give plain paper to all students and get them to draw a diamond grid on the plain paper. Get them to label the grid most important at the top and least important at the bottom. Then get the students to stick each post it notes on the diamond model based on order of importance. Go around the group and see what they have come up with.</w:t>
            </w:r>
          </w:p>
        </w:tc>
      </w:tr>
      <w:tr w:rsidR="00B60E98" w:rsidRPr="00294871" w14:paraId="2A0A4D59" w14:textId="77777777" w:rsidTr="00B60E98">
        <w:tc>
          <w:tcPr>
            <w:tcW w:w="1065" w:type="dxa"/>
          </w:tcPr>
          <w:p w14:paraId="12E9445B" w14:textId="2B475C3C" w:rsidR="00B60E98" w:rsidRPr="00294871" w:rsidRDefault="00B60E98" w:rsidP="00AC7993">
            <w:pPr>
              <w:rPr>
                <w:rFonts w:ascii="Calibri" w:eastAsia="Calibri" w:hAnsi="Calibri" w:cs="Times New Roman"/>
              </w:rPr>
            </w:pPr>
            <w:r>
              <w:rPr>
                <w:rFonts w:ascii="Calibri" w:eastAsia="Calibri" w:hAnsi="Calibri" w:cs="Times New Roman"/>
              </w:rPr>
              <w:lastRenderedPageBreak/>
              <w:t>7</w:t>
            </w:r>
          </w:p>
        </w:tc>
        <w:tc>
          <w:tcPr>
            <w:tcW w:w="4278" w:type="dxa"/>
          </w:tcPr>
          <w:p w14:paraId="218D741A" w14:textId="36148C45" w:rsidR="00B60E98" w:rsidRDefault="008E5B23" w:rsidP="00AC7993">
            <w:pPr>
              <w:pStyle w:val="ListParagraph"/>
              <w:numPr>
                <w:ilvl w:val="0"/>
                <w:numId w:val="4"/>
              </w:numPr>
              <w:rPr>
                <w:rFonts w:ascii="Calibri" w:eastAsia="Calibri" w:hAnsi="Calibri" w:cs="Times New Roman"/>
              </w:rPr>
            </w:pPr>
            <w:r>
              <w:rPr>
                <w:rFonts w:ascii="Calibri" w:eastAsia="Calibri" w:hAnsi="Calibri" w:cs="Times New Roman"/>
              </w:rPr>
              <w:t>5 minutes</w:t>
            </w:r>
          </w:p>
        </w:tc>
        <w:tc>
          <w:tcPr>
            <w:tcW w:w="5113" w:type="dxa"/>
          </w:tcPr>
          <w:p w14:paraId="19F012B4" w14:textId="162B98B1" w:rsidR="00B60E98" w:rsidRPr="00683C3F" w:rsidRDefault="00B60E98" w:rsidP="00AC7993">
            <w:pPr>
              <w:pStyle w:val="ListParagraph"/>
              <w:numPr>
                <w:ilvl w:val="0"/>
                <w:numId w:val="4"/>
              </w:numPr>
              <w:rPr>
                <w:rFonts w:ascii="Calibri" w:eastAsia="Calibri" w:hAnsi="Calibri" w:cs="Times New Roman"/>
              </w:rPr>
            </w:pPr>
            <w:r>
              <w:rPr>
                <w:rFonts w:ascii="Calibri" w:eastAsia="Calibri" w:hAnsi="Calibri" w:cs="Times New Roman"/>
              </w:rPr>
              <w:t xml:space="preserve">Hand out resources one to each student. Get the students to number on a scale of 1-5 how confident they are they have each of those skills on the paper. Explain to them it all begins with knowledge and reflection and encourage them to be honest. Then get the students to draw upon the skills and share with the group.  </w:t>
            </w:r>
          </w:p>
        </w:tc>
      </w:tr>
      <w:tr w:rsidR="00B60E98" w:rsidRPr="00294871" w14:paraId="21A5BAC5" w14:textId="77777777" w:rsidTr="00B60E98">
        <w:tc>
          <w:tcPr>
            <w:tcW w:w="1065" w:type="dxa"/>
          </w:tcPr>
          <w:p w14:paraId="68460D85" w14:textId="4702C421" w:rsidR="00B60E98" w:rsidRPr="00294871" w:rsidRDefault="00B60E98" w:rsidP="00AC7993">
            <w:pPr>
              <w:rPr>
                <w:rFonts w:ascii="Calibri" w:eastAsia="Calibri" w:hAnsi="Calibri" w:cs="Times New Roman"/>
              </w:rPr>
            </w:pPr>
            <w:r>
              <w:rPr>
                <w:rFonts w:ascii="Calibri" w:eastAsia="Calibri" w:hAnsi="Calibri" w:cs="Times New Roman"/>
              </w:rPr>
              <w:t>8</w:t>
            </w:r>
          </w:p>
        </w:tc>
        <w:tc>
          <w:tcPr>
            <w:tcW w:w="4278" w:type="dxa"/>
          </w:tcPr>
          <w:p w14:paraId="7F6F5799" w14:textId="2622B511" w:rsidR="00B60E98" w:rsidRDefault="00D40D72" w:rsidP="00BA4AD4">
            <w:pPr>
              <w:pStyle w:val="ListParagraph"/>
              <w:numPr>
                <w:ilvl w:val="0"/>
                <w:numId w:val="4"/>
              </w:numPr>
              <w:rPr>
                <w:rFonts w:ascii="Calibri" w:eastAsia="Calibri" w:hAnsi="Calibri" w:cs="Times New Roman"/>
              </w:rPr>
            </w:pPr>
            <w:r>
              <w:rPr>
                <w:rFonts w:ascii="Calibri" w:eastAsia="Calibri" w:hAnsi="Calibri" w:cs="Times New Roman"/>
              </w:rPr>
              <w:t xml:space="preserve">5 </w:t>
            </w:r>
            <w:r w:rsidR="00CA7516">
              <w:rPr>
                <w:rFonts w:ascii="Calibri" w:eastAsia="Calibri" w:hAnsi="Calibri" w:cs="Times New Roman"/>
              </w:rPr>
              <w:t>minutes</w:t>
            </w:r>
          </w:p>
        </w:tc>
        <w:tc>
          <w:tcPr>
            <w:tcW w:w="5113" w:type="dxa"/>
          </w:tcPr>
          <w:p w14:paraId="62819E60" w14:textId="0016A2C7" w:rsidR="00B60E98" w:rsidRPr="00BA4AD4" w:rsidRDefault="00B60E98" w:rsidP="00BA4AD4">
            <w:pPr>
              <w:pStyle w:val="ListParagraph"/>
              <w:numPr>
                <w:ilvl w:val="0"/>
                <w:numId w:val="4"/>
              </w:numPr>
              <w:rPr>
                <w:rFonts w:ascii="Calibri" w:eastAsia="Calibri" w:hAnsi="Calibri" w:cs="Times New Roman"/>
              </w:rPr>
            </w:pPr>
            <w:r>
              <w:rPr>
                <w:rFonts w:ascii="Calibri" w:eastAsia="Calibri" w:hAnsi="Calibri" w:cs="Times New Roman"/>
              </w:rPr>
              <w:t xml:space="preserve">Hand put resources two (this should be cut up into cards beforehand). In pairs get the students to take a card each and come up with ideas of how they could improve this skill, what activities they could do. Then  share with the rest of the class. </w:t>
            </w:r>
          </w:p>
        </w:tc>
      </w:tr>
      <w:tr w:rsidR="00B60E98" w:rsidRPr="00294871" w14:paraId="0FCF052B" w14:textId="77777777" w:rsidTr="00B60E98">
        <w:tc>
          <w:tcPr>
            <w:tcW w:w="1065" w:type="dxa"/>
          </w:tcPr>
          <w:p w14:paraId="5290CA0D" w14:textId="14060DB4" w:rsidR="00B60E98" w:rsidRDefault="00B60E98" w:rsidP="00AC7993">
            <w:pPr>
              <w:rPr>
                <w:rFonts w:ascii="Calibri" w:eastAsia="Calibri" w:hAnsi="Calibri" w:cs="Times New Roman"/>
              </w:rPr>
            </w:pPr>
            <w:r>
              <w:rPr>
                <w:rFonts w:ascii="Calibri" w:eastAsia="Calibri" w:hAnsi="Calibri" w:cs="Times New Roman"/>
              </w:rPr>
              <w:t>9</w:t>
            </w:r>
          </w:p>
        </w:tc>
        <w:tc>
          <w:tcPr>
            <w:tcW w:w="4278" w:type="dxa"/>
          </w:tcPr>
          <w:p w14:paraId="4EC6A03F" w14:textId="3A8F4608" w:rsidR="00B60E98" w:rsidRDefault="00CA7516" w:rsidP="001409D2">
            <w:pPr>
              <w:pStyle w:val="ListParagraph"/>
              <w:numPr>
                <w:ilvl w:val="0"/>
                <w:numId w:val="4"/>
              </w:numPr>
              <w:rPr>
                <w:rFonts w:ascii="Calibri" w:eastAsia="Calibri" w:hAnsi="Calibri" w:cs="Times New Roman"/>
              </w:rPr>
            </w:pPr>
            <w:r>
              <w:rPr>
                <w:rFonts w:ascii="Calibri" w:eastAsia="Calibri" w:hAnsi="Calibri" w:cs="Times New Roman"/>
              </w:rPr>
              <w:t xml:space="preserve">5 </w:t>
            </w:r>
            <w:r w:rsidR="007D0368">
              <w:rPr>
                <w:rFonts w:ascii="Calibri" w:eastAsia="Calibri" w:hAnsi="Calibri" w:cs="Times New Roman"/>
              </w:rPr>
              <w:t>minutes</w:t>
            </w:r>
          </w:p>
        </w:tc>
        <w:tc>
          <w:tcPr>
            <w:tcW w:w="5113" w:type="dxa"/>
          </w:tcPr>
          <w:p w14:paraId="6722B7B3" w14:textId="1C1AE4C2" w:rsidR="00B60E98" w:rsidRPr="001409D2" w:rsidRDefault="00B60E98" w:rsidP="001409D2">
            <w:pPr>
              <w:pStyle w:val="ListParagraph"/>
              <w:numPr>
                <w:ilvl w:val="0"/>
                <w:numId w:val="4"/>
              </w:numPr>
              <w:rPr>
                <w:rFonts w:ascii="Calibri" w:eastAsia="Calibri" w:hAnsi="Calibri"/>
              </w:rPr>
            </w:pPr>
            <w:r>
              <w:rPr>
                <w:rFonts w:ascii="Calibri" w:eastAsia="Calibri" w:hAnsi="Calibri" w:cs="Times New Roman"/>
              </w:rPr>
              <w:t xml:space="preserve">Read the slide on ways to improve existing skills. </w:t>
            </w:r>
            <w:r w:rsidRPr="001409D2">
              <w:rPr>
                <w:rFonts w:ascii="Calibri" w:eastAsia="Calibri" w:hAnsi="Calibri"/>
              </w:rPr>
              <w:t>Trying new things - challenging yourself</w:t>
            </w:r>
          </w:p>
          <w:p w14:paraId="39EE471D" w14:textId="4DDDC0A7" w:rsidR="00B60E98" w:rsidRPr="001409D2" w:rsidRDefault="00B60E98" w:rsidP="001409D2">
            <w:pPr>
              <w:pStyle w:val="ListParagraph"/>
              <w:numPr>
                <w:ilvl w:val="0"/>
                <w:numId w:val="4"/>
              </w:numPr>
              <w:rPr>
                <w:rFonts w:ascii="Calibri" w:eastAsia="Calibri" w:hAnsi="Calibri" w:cs="Times New Roman"/>
              </w:rPr>
            </w:pPr>
            <w:r w:rsidRPr="001409D2">
              <w:rPr>
                <w:rFonts w:ascii="Calibri" w:eastAsia="Calibri" w:hAnsi="Calibri" w:cs="Times New Roman"/>
              </w:rPr>
              <w:t>Staying positive – being resilient to knock backs and learning from them.</w:t>
            </w:r>
          </w:p>
          <w:p w14:paraId="17A4293F" w14:textId="6E87161C" w:rsidR="00B60E98" w:rsidRPr="001409D2" w:rsidRDefault="00B60E98" w:rsidP="001409D2">
            <w:pPr>
              <w:pStyle w:val="ListParagraph"/>
              <w:numPr>
                <w:ilvl w:val="0"/>
                <w:numId w:val="4"/>
              </w:numPr>
              <w:rPr>
                <w:rFonts w:ascii="Calibri" w:eastAsia="Calibri" w:hAnsi="Calibri" w:cs="Times New Roman"/>
              </w:rPr>
            </w:pPr>
            <w:r w:rsidRPr="001409D2">
              <w:rPr>
                <w:rFonts w:ascii="Calibri" w:eastAsia="Calibri" w:hAnsi="Calibri" w:cs="Times New Roman"/>
              </w:rPr>
              <w:t>thinking of others’ perspectives and feelings as well as your own</w:t>
            </w:r>
          </w:p>
        </w:tc>
      </w:tr>
      <w:tr w:rsidR="00B60E98" w:rsidRPr="00294871" w14:paraId="1699F4E0" w14:textId="77777777" w:rsidTr="00B60E98">
        <w:tc>
          <w:tcPr>
            <w:tcW w:w="1065" w:type="dxa"/>
          </w:tcPr>
          <w:p w14:paraId="4A2F7E29" w14:textId="4C0D70E5" w:rsidR="00B60E98" w:rsidRDefault="00B60E98" w:rsidP="00AC7993">
            <w:pPr>
              <w:rPr>
                <w:rFonts w:ascii="Calibri" w:eastAsia="Calibri" w:hAnsi="Calibri" w:cs="Times New Roman"/>
              </w:rPr>
            </w:pPr>
            <w:r>
              <w:rPr>
                <w:rFonts w:ascii="Calibri" w:eastAsia="Calibri" w:hAnsi="Calibri" w:cs="Times New Roman"/>
              </w:rPr>
              <w:t>10</w:t>
            </w:r>
          </w:p>
        </w:tc>
        <w:tc>
          <w:tcPr>
            <w:tcW w:w="4278" w:type="dxa"/>
          </w:tcPr>
          <w:p w14:paraId="1DAFD5E6" w14:textId="48B97AA9" w:rsidR="00B60E98" w:rsidRDefault="00CA7516" w:rsidP="00625088">
            <w:pPr>
              <w:pStyle w:val="ListParagraph"/>
              <w:numPr>
                <w:ilvl w:val="0"/>
                <w:numId w:val="4"/>
              </w:numPr>
              <w:rPr>
                <w:rFonts w:ascii="Calibri" w:eastAsia="Calibri" w:hAnsi="Calibri" w:cs="Times New Roman"/>
              </w:rPr>
            </w:pPr>
            <w:r>
              <w:rPr>
                <w:rFonts w:ascii="Calibri" w:eastAsia="Calibri" w:hAnsi="Calibri" w:cs="Times New Roman"/>
              </w:rPr>
              <w:t>5 minutes</w:t>
            </w:r>
          </w:p>
        </w:tc>
        <w:tc>
          <w:tcPr>
            <w:tcW w:w="5113" w:type="dxa"/>
          </w:tcPr>
          <w:p w14:paraId="568F4EC3" w14:textId="717B2E65" w:rsidR="00B60E98" w:rsidRDefault="00B60E98" w:rsidP="00625088">
            <w:pPr>
              <w:pStyle w:val="ListParagraph"/>
              <w:numPr>
                <w:ilvl w:val="0"/>
                <w:numId w:val="4"/>
              </w:numPr>
              <w:spacing w:after="160" w:line="259" w:lineRule="auto"/>
              <w:rPr>
                <w:rFonts w:ascii="Calibri" w:eastAsia="Calibri" w:hAnsi="Calibri" w:cs="Times New Roman"/>
              </w:rPr>
            </w:pPr>
            <w:r>
              <w:rPr>
                <w:rFonts w:ascii="Calibri" w:eastAsia="Calibri" w:hAnsi="Calibri" w:cs="Times New Roman"/>
              </w:rPr>
              <w:t>Give more examples of how they can develop their transferable skills</w:t>
            </w:r>
          </w:p>
          <w:p w14:paraId="279EDA88" w14:textId="3DA3F8DF" w:rsidR="00B60E98" w:rsidRPr="00625088" w:rsidRDefault="00B60E98" w:rsidP="00625088">
            <w:pPr>
              <w:pStyle w:val="ListParagraph"/>
              <w:numPr>
                <w:ilvl w:val="0"/>
                <w:numId w:val="4"/>
              </w:numPr>
              <w:rPr>
                <w:rFonts w:ascii="Calibri" w:eastAsia="Calibri" w:hAnsi="Calibri" w:cs="Times New Roman"/>
              </w:rPr>
            </w:pPr>
            <w:r w:rsidRPr="00625088">
              <w:rPr>
                <w:rFonts w:ascii="Calibri" w:eastAsia="Calibri" w:hAnsi="Calibri" w:cs="Times New Roman"/>
              </w:rPr>
              <w:t>More examples to improve upon your skills:</w:t>
            </w:r>
          </w:p>
          <w:p w14:paraId="14324B4E" w14:textId="77777777" w:rsidR="00B60E98" w:rsidRPr="00625088" w:rsidRDefault="00B60E98" w:rsidP="00625088">
            <w:pPr>
              <w:pStyle w:val="ListParagraph"/>
              <w:numPr>
                <w:ilvl w:val="0"/>
                <w:numId w:val="4"/>
              </w:numPr>
              <w:rPr>
                <w:rFonts w:ascii="Calibri" w:eastAsia="Calibri" w:hAnsi="Calibri" w:cs="Times New Roman"/>
              </w:rPr>
            </w:pPr>
            <w:r w:rsidRPr="00625088">
              <w:rPr>
                <w:rFonts w:ascii="Calibri" w:eastAsia="Calibri" w:hAnsi="Calibri" w:cs="Times New Roman"/>
              </w:rPr>
              <w:t>Volunteering – offer to help a person or cause</w:t>
            </w:r>
          </w:p>
          <w:p w14:paraId="687FB624" w14:textId="77777777" w:rsidR="00B60E98" w:rsidRPr="00625088" w:rsidRDefault="00B60E98" w:rsidP="00625088">
            <w:pPr>
              <w:pStyle w:val="ListParagraph"/>
              <w:numPr>
                <w:ilvl w:val="0"/>
                <w:numId w:val="4"/>
              </w:numPr>
              <w:rPr>
                <w:rFonts w:ascii="Calibri" w:eastAsia="Calibri" w:hAnsi="Calibri" w:cs="Times New Roman"/>
              </w:rPr>
            </w:pPr>
            <w:r w:rsidRPr="00625088">
              <w:rPr>
                <w:rFonts w:ascii="Calibri" w:eastAsia="Calibri" w:hAnsi="Calibri" w:cs="Times New Roman"/>
              </w:rPr>
              <w:t>Work experience – experience the world of work</w:t>
            </w:r>
          </w:p>
          <w:p w14:paraId="067B75DF" w14:textId="77777777" w:rsidR="00B60E98" w:rsidRPr="00625088" w:rsidRDefault="00B60E98" w:rsidP="00625088">
            <w:pPr>
              <w:pStyle w:val="ListParagraph"/>
              <w:numPr>
                <w:ilvl w:val="0"/>
                <w:numId w:val="4"/>
              </w:numPr>
              <w:rPr>
                <w:rFonts w:ascii="Calibri" w:eastAsia="Calibri" w:hAnsi="Calibri" w:cs="Times New Roman"/>
              </w:rPr>
            </w:pPr>
            <w:r w:rsidRPr="00625088">
              <w:rPr>
                <w:rFonts w:ascii="Calibri" w:eastAsia="Calibri" w:hAnsi="Calibri" w:cs="Times New Roman"/>
              </w:rPr>
              <w:t>Join a sports team – develop teamwork skills</w:t>
            </w:r>
          </w:p>
          <w:p w14:paraId="4965A9FA" w14:textId="77777777" w:rsidR="00B60E98" w:rsidRPr="00625088" w:rsidRDefault="00B60E98" w:rsidP="00625088">
            <w:pPr>
              <w:pStyle w:val="ListParagraph"/>
              <w:numPr>
                <w:ilvl w:val="0"/>
                <w:numId w:val="4"/>
              </w:numPr>
              <w:rPr>
                <w:rFonts w:ascii="Calibri" w:eastAsia="Calibri" w:hAnsi="Calibri" w:cs="Times New Roman"/>
              </w:rPr>
            </w:pPr>
            <w:r w:rsidRPr="00625088">
              <w:rPr>
                <w:rFonts w:ascii="Calibri" w:eastAsia="Calibri" w:hAnsi="Calibri" w:cs="Times New Roman"/>
              </w:rPr>
              <w:t>Organise an event – a festival, fundraiser, sports match</w:t>
            </w:r>
          </w:p>
          <w:p w14:paraId="5C36BDFA" w14:textId="77777777" w:rsidR="00B60E98" w:rsidRPr="00625088" w:rsidRDefault="00B60E98" w:rsidP="00625088">
            <w:pPr>
              <w:pStyle w:val="ListParagraph"/>
              <w:numPr>
                <w:ilvl w:val="0"/>
                <w:numId w:val="4"/>
              </w:numPr>
              <w:rPr>
                <w:rFonts w:ascii="Calibri" w:eastAsia="Calibri" w:hAnsi="Calibri" w:cs="Times New Roman"/>
              </w:rPr>
            </w:pPr>
            <w:r w:rsidRPr="00625088">
              <w:rPr>
                <w:rFonts w:ascii="Calibri" w:eastAsia="Calibri" w:hAnsi="Calibri" w:cs="Times New Roman"/>
              </w:rPr>
              <w:t>Joins a society/group – follow your passion</w:t>
            </w:r>
          </w:p>
          <w:p w14:paraId="1B07D598" w14:textId="77777777" w:rsidR="00B60E98" w:rsidRDefault="00B60E98" w:rsidP="00625088">
            <w:pPr>
              <w:pStyle w:val="ListParagraph"/>
              <w:ind w:left="360"/>
              <w:rPr>
                <w:rFonts w:ascii="Calibri" w:eastAsia="Calibri" w:hAnsi="Calibri" w:cs="Times New Roman"/>
              </w:rPr>
            </w:pPr>
          </w:p>
        </w:tc>
      </w:tr>
      <w:tr w:rsidR="00B60E98" w:rsidRPr="00294871" w14:paraId="46F09D15" w14:textId="77777777" w:rsidTr="00B60E98">
        <w:tc>
          <w:tcPr>
            <w:tcW w:w="1065" w:type="dxa"/>
          </w:tcPr>
          <w:p w14:paraId="244E518E" w14:textId="4BFE19D9" w:rsidR="00B60E98" w:rsidRDefault="00B60E98" w:rsidP="00AC7993">
            <w:pPr>
              <w:rPr>
                <w:rFonts w:ascii="Calibri" w:eastAsia="Calibri" w:hAnsi="Calibri" w:cs="Times New Roman"/>
              </w:rPr>
            </w:pPr>
            <w:r>
              <w:rPr>
                <w:rFonts w:ascii="Calibri" w:eastAsia="Calibri" w:hAnsi="Calibri" w:cs="Times New Roman"/>
              </w:rPr>
              <w:t>11</w:t>
            </w:r>
          </w:p>
        </w:tc>
        <w:tc>
          <w:tcPr>
            <w:tcW w:w="4278" w:type="dxa"/>
          </w:tcPr>
          <w:p w14:paraId="1E78EDD7" w14:textId="3CA1101C" w:rsidR="00B60E98" w:rsidRPr="00DD6784" w:rsidRDefault="00A17FB7" w:rsidP="00DD6784">
            <w:pPr>
              <w:pStyle w:val="ListParagraph"/>
              <w:numPr>
                <w:ilvl w:val="0"/>
                <w:numId w:val="4"/>
              </w:numPr>
              <w:rPr>
                <w:rFonts w:ascii="Calibri" w:eastAsia="Calibri" w:hAnsi="Calibri" w:cs="Times New Roman"/>
              </w:rPr>
            </w:pPr>
            <w:r>
              <w:rPr>
                <w:rFonts w:ascii="Calibri" w:eastAsia="Calibri" w:hAnsi="Calibri" w:cs="Times New Roman"/>
              </w:rPr>
              <w:t>10 minutes</w:t>
            </w:r>
          </w:p>
        </w:tc>
        <w:tc>
          <w:tcPr>
            <w:tcW w:w="5113" w:type="dxa"/>
          </w:tcPr>
          <w:p w14:paraId="30C1DA91" w14:textId="37284201" w:rsidR="00B60E98" w:rsidRPr="00DD6784" w:rsidRDefault="00B60E98" w:rsidP="00DD6784">
            <w:pPr>
              <w:pStyle w:val="ListParagraph"/>
              <w:numPr>
                <w:ilvl w:val="0"/>
                <w:numId w:val="4"/>
              </w:numPr>
              <w:rPr>
                <w:rFonts w:ascii="Calibri" w:eastAsia="Calibri" w:hAnsi="Calibri" w:cs="Times New Roman"/>
              </w:rPr>
            </w:pPr>
            <w:r w:rsidRPr="00DD6784">
              <w:rPr>
                <w:rFonts w:ascii="Calibri" w:eastAsia="Calibri" w:hAnsi="Calibri" w:cs="Times New Roman"/>
              </w:rPr>
              <w:t>Using the cards</w:t>
            </w:r>
            <w:r>
              <w:rPr>
                <w:rFonts w:ascii="Calibri" w:eastAsia="Calibri" w:hAnsi="Calibri" w:cs="Times New Roman"/>
              </w:rPr>
              <w:t xml:space="preserve"> (resource 2)</w:t>
            </w:r>
            <w:r w:rsidRPr="00DD6784">
              <w:rPr>
                <w:rFonts w:ascii="Calibri" w:eastAsia="Calibri" w:hAnsi="Calibri" w:cs="Times New Roman"/>
              </w:rPr>
              <w:t xml:space="preserve">, each pair will interview each other by drawing on a skill. </w:t>
            </w:r>
            <w:r>
              <w:rPr>
                <w:rFonts w:ascii="Calibri" w:eastAsia="Calibri" w:hAnsi="Calibri" w:cs="Times New Roman"/>
              </w:rPr>
              <w:t>Explain to the students t</w:t>
            </w:r>
            <w:r w:rsidRPr="00DD6784">
              <w:rPr>
                <w:rFonts w:ascii="Calibri" w:eastAsia="Calibri" w:hAnsi="Calibri" w:cs="Times New Roman"/>
              </w:rPr>
              <w:t>hese questions are called competency questions. By doing this, you will be given an opportunity to prove your skills in this area, putting them into context, and helping yourself understand how you meet and have that skill.</w:t>
            </w:r>
          </w:p>
          <w:p w14:paraId="17EAC94A" w14:textId="11D81053" w:rsidR="00B60E98" w:rsidRPr="00DD6784" w:rsidRDefault="00B60E98" w:rsidP="00DD6784">
            <w:pPr>
              <w:pStyle w:val="ListParagraph"/>
              <w:numPr>
                <w:ilvl w:val="0"/>
                <w:numId w:val="4"/>
              </w:numPr>
              <w:rPr>
                <w:rFonts w:ascii="Calibri" w:eastAsia="Calibri" w:hAnsi="Calibri" w:cs="Times New Roman"/>
              </w:rPr>
            </w:pPr>
            <w:r w:rsidRPr="00DD6784">
              <w:rPr>
                <w:rFonts w:ascii="Calibri" w:eastAsia="Calibri" w:hAnsi="Calibri" w:cs="Times New Roman"/>
              </w:rPr>
              <w:t>Use the STAR technique to formulate answer</w:t>
            </w:r>
            <w:r>
              <w:rPr>
                <w:rFonts w:ascii="Calibri" w:eastAsia="Calibri" w:hAnsi="Calibri" w:cs="Times New Roman"/>
              </w:rPr>
              <w:t>.</w:t>
            </w:r>
          </w:p>
          <w:p w14:paraId="6B9B7BFE" w14:textId="77777777" w:rsidR="00B60E98" w:rsidRDefault="00B60E98" w:rsidP="00344736">
            <w:pPr>
              <w:pStyle w:val="ListParagraph"/>
              <w:ind w:left="360"/>
              <w:rPr>
                <w:rFonts w:ascii="Calibri" w:eastAsia="Calibri" w:hAnsi="Calibri" w:cs="Times New Roman"/>
              </w:rPr>
            </w:pPr>
          </w:p>
        </w:tc>
      </w:tr>
      <w:tr w:rsidR="00B60E98" w:rsidRPr="00294871" w14:paraId="11831463" w14:textId="77777777" w:rsidTr="00B60E98">
        <w:tc>
          <w:tcPr>
            <w:tcW w:w="1065" w:type="dxa"/>
          </w:tcPr>
          <w:p w14:paraId="60013B29" w14:textId="7B378453" w:rsidR="00B60E98" w:rsidRDefault="00B60E98" w:rsidP="00AC7993">
            <w:pPr>
              <w:rPr>
                <w:rFonts w:ascii="Calibri" w:eastAsia="Calibri" w:hAnsi="Calibri" w:cs="Times New Roman"/>
              </w:rPr>
            </w:pPr>
            <w:r>
              <w:rPr>
                <w:rFonts w:ascii="Calibri" w:eastAsia="Calibri" w:hAnsi="Calibri" w:cs="Times New Roman"/>
              </w:rPr>
              <w:t>12</w:t>
            </w:r>
          </w:p>
        </w:tc>
        <w:tc>
          <w:tcPr>
            <w:tcW w:w="4278" w:type="dxa"/>
          </w:tcPr>
          <w:p w14:paraId="2898AF45" w14:textId="3D116FFF" w:rsidR="00B60E98" w:rsidRDefault="00A17FB7" w:rsidP="00DD6784">
            <w:pPr>
              <w:pStyle w:val="ListParagraph"/>
              <w:numPr>
                <w:ilvl w:val="0"/>
                <w:numId w:val="4"/>
              </w:numPr>
              <w:rPr>
                <w:rFonts w:ascii="Calibri" w:eastAsia="Calibri" w:hAnsi="Calibri" w:cs="Times New Roman"/>
              </w:rPr>
            </w:pPr>
            <w:r>
              <w:rPr>
                <w:rFonts w:ascii="Calibri" w:eastAsia="Calibri" w:hAnsi="Calibri" w:cs="Times New Roman"/>
              </w:rPr>
              <w:t>5 minutes</w:t>
            </w:r>
          </w:p>
        </w:tc>
        <w:tc>
          <w:tcPr>
            <w:tcW w:w="5113" w:type="dxa"/>
          </w:tcPr>
          <w:p w14:paraId="61C21D08" w14:textId="7AAF0D28" w:rsidR="00B60E98" w:rsidRDefault="00B60E98" w:rsidP="00DD6784">
            <w:pPr>
              <w:pStyle w:val="ListParagraph"/>
              <w:numPr>
                <w:ilvl w:val="0"/>
                <w:numId w:val="4"/>
              </w:numPr>
              <w:rPr>
                <w:rFonts w:ascii="Calibri" w:eastAsia="Calibri" w:hAnsi="Calibri" w:cs="Times New Roman"/>
              </w:rPr>
            </w:pPr>
            <w:r>
              <w:rPr>
                <w:rFonts w:ascii="Calibri" w:eastAsia="Calibri" w:hAnsi="Calibri" w:cs="Times New Roman"/>
              </w:rPr>
              <w:t>Explain to the students using a STAR method will allow them to fit in detailed responses and stay to the point when answering an interview question.</w:t>
            </w:r>
          </w:p>
          <w:p w14:paraId="2A476F3C" w14:textId="5A5999DF" w:rsidR="00B60E98" w:rsidRPr="00DD6784" w:rsidRDefault="00B60E98" w:rsidP="00DD6784">
            <w:pPr>
              <w:pStyle w:val="ListParagraph"/>
              <w:numPr>
                <w:ilvl w:val="0"/>
                <w:numId w:val="4"/>
              </w:numPr>
              <w:rPr>
                <w:rFonts w:ascii="Calibri" w:eastAsia="Calibri" w:hAnsi="Calibri" w:cs="Times New Roman"/>
              </w:rPr>
            </w:pPr>
            <w:r>
              <w:rPr>
                <w:rFonts w:ascii="Calibri" w:eastAsia="Calibri" w:hAnsi="Calibri" w:cs="Times New Roman"/>
              </w:rPr>
              <w:t xml:space="preserve">Talk through each part of the STAR method. </w:t>
            </w:r>
          </w:p>
        </w:tc>
      </w:tr>
      <w:tr w:rsidR="00B60E98" w:rsidRPr="00294871" w14:paraId="500C7E8C" w14:textId="77777777" w:rsidTr="00B60E98">
        <w:tc>
          <w:tcPr>
            <w:tcW w:w="1065" w:type="dxa"/>
          </w:tcPr>
          <w:p w14:paraId="007A17ED" w14:textId="13C6B3C9" w:rsidR="00B60E98" w:rsidRDefault="00B60E98" w:rsidP="00AC7993">
            <w:pPr>
              <w:rPr>
                <w:rFonts w:ascii="Calibri" w:eastAsia="Calibri" w:hAnsi="Calibri" w:cs="Times New Roman"/>
              </w:rPr>
            </w:pPr>
            <w:r>
              <w:rPr>
                <w:rFonts w:ascii="Calibri" w:eastAsia="Calibri" w:hAnsi="Calibri" w:cs="Times New Roman"/>
              </w:rPr>
              <w:t>13</w:t>
            </w:r>
          </w:p>
        </w:tc>
        <w:tc>
          <w:tcPr>
            <w:tcW w:w="4278" w:type="dxa"/>
          </w:tcPr>
          <w:p w14:paraId="460882E4" w14:textId="7A394843" w:rsidR="00B60E98" w:rsidRPr="00CA1101" w:rsidRDefault="00A17FB7" w:rsidP="00CA1101">
            <w:pPr>
              <w:pStyle w:val="ListParagraph"/>
              <w:numPr>
                <w:ilvl w:val="0"/>
                <w:numId w:val="4"/>
              </w:numPr>
              <w:rPr>
                <w:rFonts w:ascii="Calibri" w:eastAsia="Calibri" w:hAnsi="Calibri" w:cs="Times New Roman"/>
              </w:rPr>
            </w:pPr>
            <w:r>
              <w:rPr>
                <w:rFonts w:ascii="Calibri" w:eastAsia="Calibri" w:hAnsi="Calibri" w:cs="Times New Roman"/>
              </w:rPr>
              <w:t>5 minutes</w:t>
            </w:r>
          </w:p>
        </w:tc>
        <w:tc>
          <w:tcPr>
            <w:tcW w:w="5113" w:type="dxa"/>
          </w:tcPr>
          <w:p w14:paraId="41720746" w14:textId="18851F25" w:rsidR="00B60E98" w:rsidRDefault="00B60E98" w:rsidP="00CA1101">
            <w:pPr>
              <w:pStyle w:val="ListParagraph"/>
              <w:numPr>
                <w:ilvl w:val="0"/>
                <w:numId w:val="4"/>
              </w:numPr>
              <w:spacing w:after="160" w:line="259" w:lineRule="auto"/>
              <w:rPr>
                <w:rFonts w:ascii="Calibri" w:eastAsia="Calibri" w:hAnsi="Calibri" w:cs="Times New Roman"/>
              </w:rPr>
            </w:pPr>
            <w:r w:rsidRPr="00CA1101">
              <w:rPr>
                <w:rFonts w:ascii="Calibri" w:eastAsia="Calibri" w:hAnsi="Calibri" w:cs="Times New Roman"/>
              </w:rPr>
              <w:t xml:space="preserve">This is an independent and reflective exercise. Using the discussions we had today, </w:t>
            </w:r>
            <w:r>
              <w:rPr>
                <w:rFonts w:ascii="Calibri" w:eastAsia="Calibri" w:hAnsi="Calibri" w:cs="Times New Roman"/>
              </w:rPr>
              <w:t>get the students</w:t>
            </w:r>
            <w:r w:rsidRPr="00CA1101">
              <w:rPr>
                <w:rFonts w:ascii="Calibri" w:eastAsia="Calibri" w:hAnsi="Calibri" w:cs="Times New Roman"/>
              </w:rPr>
              <w:t xml:space="preserve"> to come up with three declaration or promises </w:t>
            </w:r>
            <w:r>
              <w:rPr>
                <w:rFonts w:ascii="Calibri" w:eastAsia="Calibri" w:hAnsi="Calibri" w:cs="Times New Roman"/>
              </w:rPr>
              <w:t>they</w:t>
            </w:r>
            <w:r w:rsidRPr="00CA1101">
              <w:rPr>
                <w:rFonts w:ascii="Calibri" w:eastAsia="Calibri" w:hAnsi="Calibri" w:cs="Times New Roman"/>
              </w:rPr>
              <w:t xml:space="preserve"> are making to </w:t>
            </w:r>
            <w:r>
              <w:rPr>
                <w:rFonts w:ascii="Calibri" w:eastAsia="Calibri" w:hAnsi="Calibri" w:cs="Times New Roman"/>
              </w:rPr>
              <w:t>themselves</w:t>
            </w:r>
            <w:r w:rsidRPr="00CA1101">
              <w:rPr>
                <w:rFonts w:ascii="Calibri" w:eastAsia="Calibri" w:hAnsi="Calibri" w:cs="Times New Roman"/>
              </w:rPr>
              <w:t xml:space="preserve"> to improve or acquire a skill. </w:t>
            </w:r>
          </w:p>
          <w:p w14:paraId="7F804D4E" w14:textId="4BDEFB3E" w:rsidR="00B60E98" w:rsidRPr="00CA1101" w:rsidRDefault="00B60E98" w:rsidP="00CA1101">
            <w:pPr>
              <w:pStyle w:val="ListParagraph"/>
              <w:numPr>
                <w:ilvl w:val="0"/>
                <w:numId w:val="4"/>
              </w:numPr>
              <w:rPr>
                <w:rFonts w:ascii="Calibri" w:eastAsia="Calibri" w:hAnsi="Calibri" w:cs="Times New Roman"/>
              </w:rPr>
            </w:pPr>
            <w:r>
              <w:rPr>
                <w:rFonts w:ascii="Calibri" w:eastAsia="Calibri" w:hAnsi="Calibri" w:cs="Times New Roman"/>
              </w:rPr>
              <w:t>Tell the students to t</w:t>
            </w:r>
            <w:r w:rsidRPr="00CA1101">
              <w:rPr>
                <w:rFonts w:ascii="Calibri" w:eastAsia="Calibri" w:hAnsi="Calibri" w:cs="Times New Roman"/>
              </w:rPr>
              <w:t xml:space="preserve">ry and make this as realistic as possible, so </w:t>
            </w:r>
            <w:r>
              <w:rPr>
                <w:rFonts w:ascii="Calibri" w:eastAsia="Calibri" w:hAnsi="Calibri" w:cs="Times New Roman"/>
              </w:rPr>
              <w:t>they</w:t>
            </w:r>
            <w:r w:rsidRPr="00CA1101">
              <w:rPr>
                <w:rFonts w:ascii="Calibri" w:eastAsia="Calibri" w:hAnsi="Calibri" w:cs="Times New Roman"/>
              </w:rPr>
              <w:t xml:space="preserve"> can meet </w:t>
            </w:r>
            <w:r>
              <w:rPr>
                <w:rFonts w:ascii="Calibri" w:eastAsia="Calibri" w:hAnsi="Calibri" w:cs="Times New Roman"/>
              </w:rPr>
              <w:t>their</w:t>
            </w:r>
            <w:r w:rsidRPr="00CA1101">
              <w:rPr>
                <w:rFonts w:ascii="Calibri" w:eastAsia="Calibri" w:hAnsi="Calibri" w:cs="Times New Roman"/>
              </w:rPr>
              <w:t xml:space="preserve"> goal</w:t>
            </w:r>
            <w:r>
              <w:rPr>
                <w:rFonts w:ascii="Calibri" w:eastAsia="Calibri" w:hAnsi="Calibri" w:cs="Times New Roman"/>
              </w:rPr>
              <w:t>s</w:t>
            </w:r>
            <w:r w:rsidRPr="00CA1101">
              <w:rPr>
                <w:rFonts w:ascii="Calibri" w:eastAsia="Calibri" w:hAnsi="Calibri" w:cs="Times New Roman"/>
              </w:rPr>
              <w:t xml:space="preserve">. </w:t>
            </w:r>
          </w:p>
          <w:p w14:paraId="7822B693" w14:textId="77777777" w:rsidR="00B60E98" w:rsidRPr="00CA1101" w:rsidRDefault="00B60E98" w:rsidP="00CA1101">
            <w:pPr>
              <w:pStyle w:val="ListParagraph"/>
              <w:numPr>
                <w:ilvl w:val="0"/>
                <w:numId w:val="4"/>
              </w:numPr>
              <w:rPr>
                <w:rFonts w:ascii="Calibri" w:eastAsia="Calibri" w:hAnsi="Calibri" w:cs="Times New Roman"/>
              </w:rPr>
            </w:pPr>
            <w:r w:rsidRPr="00CA1101">
              <w:rPr>
                <w:rFonts w:ascii="Calibri" w:eastAsia="Calibri" w:hAnsi="Calibri" w:cs="Times New Roman"/>
              </w:rPr>
              <w:t>E.g. punctuality, team working skills, writing skills, presenting skills.</w:t>
            </w:r>
          </w:p>
          <w:p w14:paraId="66F49532" w14:textId="77777777" w:rsidR="00B60E98" w:rsidRDefault="00B60E98" w:rsidP="00CA1101">
            <w:pPr>
              <w:pStyle w:val="ListParagraph"/>
              <w:ind w:left="360"/>
              <w:rPr>
                <w:rFonts w:ascii="Calibri" w:eastAsia="Calibri" w:hAnsi="Calibri" w:cs="Times New Roman"/>
              </w:rPr>
            </w:pPr>
          </w:p>
        </w:tc>
      </w:tr>
      <w:tr w:rsidR="00B60E98" w:rsidRPr="00294871" w14:paraId="3CA3D19A" w14:textId="77777777" w:rsidTr="00A17FB7">
        <w:tc>
          <w:tcPr>
            <w:tcW w:w="1065" w:type="dxa"/>
          </w:tcPr>
          <w:p w14:paraId="65F031F3" w14:textId="463E8620" w:rsidR="00B60E98" w:rsidRDefault="00B60E98" w:rsidP="00AC7993">
            <w:pPr>
              <w:rPr>
                <w:rFonts w:ascii="Calibri" w:eastAsia="Calibri" w:hAnsi="Calibri" w:cs="Times New Roman"/>
              </w:rPr>
            </w:pPr>
            <w:r>
              <w:rPr>
                <w:rFonts w:ascii="Calibri" w:eastAsia="Calibri" w:hAnsi="Calibri" w:cs="Times New Roman"/>
              </w:rPr>
              <w:t>14</w:t>
            </w:r>
          </w:p>
        </w:tc>
        <w:tc>
          <w:tcPr>
            <w:tcW w:w="4278" w:type="dxa"/>
            <w:shd w:val="clear" w:color="auto" w:fill="D0CECE" w:themeFill="background2" w:themeFillShade="E6"/>
          </w:tcPr>
          <w:p w14:paraId="4A96DC5A" w14:textId="77777777" w:rsidR="00B60E98" w:rsidRDefault="00B60E98" w:rsidP="00A17FB7">
            <w:pPr>
              <w:pStyle w:val="ListParagraph"/>
              <w:ind w:left="360"/>
              <w:rPr>
                <w:rFonts w:ascii="Calibri" w:eastAsia="Calibri" w:hAnsi="Calibri" w:cs="Times New Roman"/>
              </w:rPr>
            </w:pPr>
          </w:p>
        </w:tc>
        <w:tc>
          <w:tcPr>
            <w:tcW w:w="5113" w:type="dxa"/>
          </w:tcPr>
          <w:p w14:paraId="4AB92A97" w14:textId="1D686FD4" w:rsidR="00B60E98" w:rsidRPr="00CA1101" w:rsidRDefault="00B60E98" w:rsidP="00CA1101">
            <w:pPr>
              <w:pStyle w:val="ListParagraph"/>
              <w:numPr>
                <w:ilvl w:val="0"/>
                <w:numId w:val="4"/>
              </w:numPr>
              <w:rPr>
                <w:rFonts w:ascii="Calibri" w:eastAsia="Calibri" w:hAnsi="Calibri" w:cs="Times New Roman"/>
              </w:rPr>
            </w:pPr>
            <w:r>
              <w:rPr>
                <w:rFonts w:ascii="Calibri" w:eastAsia="Calibri" w:hAnsi="Calibri" w:cs="Times New Roman"/>
              </w:rPr>
              <w:t>Say thank you and answer any questions students may have</w:t>
            </w:r>
          </w:p>
        </w:tc>
      </w:tr>
      <w:tr w:rsidR="00B60E98" w:rsidRPr="00294871" w14:paraId="725279C6" w14:textId="77777777" w:rsidTr="00A17FB7">
        <w:tc>
          <w:tcPr>
            <w:tcW w:w="1065" w:type="dxa"/>
          </w:tcPr>
          <w:p w14:paraId="04D149D9" w14:textId="3C0828E9" w:rsidR="00B60E98" w:rsidRDefault="00B60E98" w:rsidP="00AC7993">
            <w:pPr>
              <w:rPr>
                <w:rFonts w:ascii="Calibri" w:eastAsia="Calibri" w:hAnsi="Calibri" w:cs="Times New Roman"/>
              </w:rPr>
            </w:pPr>
            <w:r>
              <w:rPr>
                <w:rFonts w:ascii="Calibri" w:eastAsia="Calibri" w:hAnsi="Calibri" w:cs="Times New Roman"/>
              </w:rPr>
              <w:t>15</w:t>
            </w:r>
          </w:p>
        </w:tc>
        <w:tc>
          <w:tcPr>
            <w:tcW w:w="4278" w:type="dxa"/>
            <w:shd w:val="clear" w:color="auto" w:fill="D0CECE" w:themeFill="background2" w:themeFillShade="E6"/>
          </w:tcPr>
          <w:p w14:paraId="036D6CAB" w14:textId="77777777" w:rsidR="00B60E98" w:rsidRDefault="00B60E98" w:rsidP="00A17FB7">
            <w:pPr>
              <w:pStyle w:val="ListParagraph"/>
              <w:ind w:left="360"/>
              <w:rPr>
                <w:rFonts w:ascii="Calibri" w:eastAsia="Calibri" w:hAnsi="Calibri" w:cs="Times New Roman"/>
              </w:rPr>
            </w:pPr>
          </w:p>
        </w:tc>
        <w:tc>
          <w:tcPr>
            <w:tcW w:w="5113" w:type="dxa"/>
          </w:tcPr>
          <w:p w14:paraId="6C0AB86F" w14:textId="210622B0" w:rsidR="00B60E98" w:rsidRDefault="00B60E98" w:rsidP="00CA1101">
            <w:pPr>
              <w:pStyle w:val="ListParagraph"/>
              <w:numPr>
                <w:ilvl w:val="0"/>
                <w:numId w:val="4"/>
              </w:numPr>
              <w:rPr>
                <w:rFonts w:ascii="Calibri" w:eastAsia="Calibri" w:hAnsi="Calibri" w:cs="Times New Roman"/>
              </w:rPr>
            </w:pPr>
            <w:r>
              <w:rPr>
                <w:rFonts w:ascii="Calibri" w:eastAsia="Calibri" w:hAnsi="Calibri" w:cs="Times New Roman"/>
              </w:rPr>
              <w:t>Leave this up as students are leaving</w:t>
            </w:r>
          </w:p>
        </w:tc>
      </w:tr>
    </w:tbl>
    <w:p w14:paraId="660441CE" w14:textId="77777777" w:rsidR="002A44C1" w:rsidRDefault="002A44C1"/>
    <w:sectPr w:rsidR="002A44C1" w:rsidSect="008A05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1DE"/>
    <w:multiLevelType w:val="hybridMultilevel"/>
    <w:tmpl w:val="CB3A1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B506A"/>
    <w:multiLevelType w:val="hybridMultilevel"/>
    <w:tmpl w:val="9BAA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8710541">
    <w:abstractNumId w:val="2"/>
  </w:num>
  <w:num w:numId="2" w16cid:durableId="1729649497">
    <w:abstractNumId w:val="3"/>
  </w:num>
  <w:num w:numId="3" w16cid:durableId="1105465382">
    <w:abstractNumId w:val="1"/>
  </w:num>
  <w:num w:numId="4" w16cid:durableId="81206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37"/>
    <w:rsid w:val="0000537B"/>
    <w:rsid w:val="00051177"/>
    <w:rsid w:val="000F4FB2"/>
    <w:rsid w:val="00112483"/>
    <w:rsid w:val="001409D2"/>
    <w:rsid w:val="001F1DDC"/>
    <w:rsid w:val="0025379C"/>
    <w:rsid w:val="002A44C1"/>
    <w:rsid w:val="002D0D1B"/>
    <w:rsid w:val="00344736"/>
    <w:rsid w:val="00385B8C"/>
    <w:rsid w:val="003870C7"/>
    <w:rsid w:val="003C6909"/>
    <w:rsid w:val="00422B20"/>
    <w:rsid w:val="004A7688"/>
    <w:rsid w:val="00537E34"/>
    <w:rsid w:val="005A5A6C"/>
    <w:rsid w:val="005E078A"/>
    <w:rsid w:val="006069D8"/>
    <w:rsid w:val="00625088"/>
    <w:rsid w:val="00654A73"/>
    <w:rsid w:val="00675F6E"/>
    <w:rsid w:val="006837EC"/>
    <w:rsid w:val="00702BD7"/>
    <w:rsid w:val="00716237"/>
    <w:rsid w:val="00765C35"/>
    <w:rsid w:val="007673A9"/>
    <w:rsid w:val="007D0368"/>
    <w:rsid w:val="007F2067"/>
    <w:rsid w:val="00862989"/>
    <w:rsid w:val="008E5B23"/>
    <w:rsid w:val="00901A0B"/>
    <w:rsid w:val="0099630B"/>
    <w:rsid w:val="009A7F45"/>
    <w:rsid w:val="00A17FB7"/>
    <w:rsid w:val="00A84F25"/>
    <w:rsid w:val="00AD1E82"/>
    <w:rsid w:val="00B25996"/>
    <w:rsid w:val="00B60E98"/>
    <w:rsid w:val="00BA3444"/>
    <w:rsid w:val="00BA4AD4"/>
    <w:rsid w:val="00C35D75"/>
    <w:rsid w:val="00C44DE0"/>
    <w:rsid w:val="00C61224"/>
    <w:rsid w:val="00CA1101"/>
    <w:rsid w:val="00CA7516"/>
    <w:rsid w:val="00D40D72"/>
    <w:rsid w:val="00DD6784"/>
    <w:rsid w:val="00E0226B"/>
    <w:rsid w:val="00E20D4F"/>
    <w:rsid w:val="00E261D0"/>
    <w:rsid w:val="00F113CA"/>
    <w:rsid w:val="00F4643F"/>
    <w:rsid w:val="00F8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34C9"/>
  <w15:chartTrackingRefBased/>
  <w15:docId w15:val="{DF330A45-0C5E-40B1-AC18-A521023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37"/>
    <w:pPr>
      <w:ind w:left="720"/>
      <w:contextualSpacing/>
    </w:pPr>
  </w:style>
  <w:style w:type="table" w:customStyle="1" w:styleId="TableGrid1">
    <w:name w:val="Table Grid1"/>
    <w:basedOn w:val="TableNormal"/>
    <w:next w:val="TableGrid"/>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09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2878">
      <w:bodyDiv w:val="1"/>
      <w:marLeft w:val="0"/>
      <w:marRight w:val="0"/>
      <w:marTop w:val="0"/>
      <w:marBottom w:val="0"/>
      <w:divBdr>
        <w:top w:val="none" w:sz="0" w:space="0" w:color="auto"/>
        <w:left w:val="none" w:sz="0" w:space="0" w:color="auto"/>
        <w:bottom w:val="none" w:sz="0" w:space="0" w:color="auto"/>
        <w:right w:val="none" w:sz="0" w:space="0" w:color="auto"/>
      </w:divBdr>
    </w:div>
    <w:div w:id="1026105239">
      <w:bodyDiv w:val="1"/>
      <w:marLeft w:val="0"/>
      <w:marRight w:val="0"/>
      <w:marTop w:val="0"/>
      <w:marBottom w:val="0"/>
      <w:divBdr>
        <w:top w:val="none" w:sz="0" w:space="0" w:color="auto"/>
        <w:left w:val="none" w:sz="0" w:space="0" w:color="auto"/>
        <w:bottom w:val="none" w:sz="0" w:space="0" w:color="auto"/>
        <w:right w:val="none" w:sz="0" w:space="0" w:color="auto"/>
      </w:divBdr>
    </w:div>
    <w:div w:id="1036931179">
      <w:bodyDiv w:val="1"/>
      <w:marLeft w:val="0"/>
      <w:marRight w:val="0"/>
      <w:marTop w:val="0"/>
      <w:marBottom w:val="0"/>
      <w:divBdr>
        <w:top w:val="none" w:sz="0" w:space="0" w:color="auto"/>
        <w:left w:val="none" w:sz="0" w:space="0" w:color="auto"/>
        <w:bottom w:val="none" w:sz="0" w:space="0" w:color="auto"/>
        <w:right w:val="none" w:sz="0" w:space="0" w:color="auto"/>
      </w:divBdr>
    </w:div>
    <w:div w:id="17323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Begum</dc:creator>
  <cp:keywords/>
  <dc:description/>
  <cp:lastModifiedBy>Farhana Begum</cp:lastModifiedBy>
  <cp:revision>54</cp:revision>
  <dcterms:created xsi:type="dcterms:W3CDTF">2024-08-06T09:10:00Z</dcterms:created>
  <dcterms:modified xsi:type="dcterms:W3CDTF">2024-08-15T14:08:00Z</dcterms:modified>
</cp:coreProperties>
</file>